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2697"/>
        <w:gridCol w:w="2697"/>
        <w:gridCol w:w="2552"/>
      </w:tblGrid>
      <w:tr w:rsidR="00F62C06" w14:paraId="69BBC0D8" w14:textId="77777777" w:rsidTr="00F62C06">
        <w:tc>
          <w:tcPr>
            <w:tcW w:w="3001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3001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F62C06">
        <w:tc>
          <w:tcPr>
            <w:tcW w:w="3001" w:type="dxa"/>
          </w:tcPr>
          <w:p w14:paraId="11406860" w14:textId="77777777" w:rsidR="006B1786" w:rsidRPr="00213CBE" w:rsidRDefault="006B1786" w:rsidP="00497C51">
            <w:pPr>
              <w:jc w:val="center"/>
              <w:rPr>
                <w:rFonts w:ascii="Arial" w:hAnsi="Arial" w:cs="Arial"/>
                <w:b/>
                <w:bCs/>
              </w:rPr>
            </w:pPr>
            <w:r w:rsidRPr="00213CBE">
              <w:rPr>
                <w:rFonts w:ascii="Arial" w:hAnsi="Arial" w:cs="Arial"/>
                <w:b/>
                <w:bCs/>
              </w:rPr>
              <w:t>INVITATION TO AN OPEN TENDER (</w:t>
            </w:r>
            <w:r w:rsidRPr="00213CBE">
              <w:rPr>
                <w:rFonts w:ascii="Arial" w:hAnsi="Arial" w:cs="Arial"/>
                <w:b/>
                <w:bCs/>
                <w:lang w:val="en-GB"/>
              </w:rPr>
              <w:t>CONHILL/05/VH-CATERING/2024/25</w:t>
            </w:r>
            <w:r w:rsidRPr="00213CBE">
              <w:rPr>
                <w:rFonts w:ascii="Arial" w:hAnsi="Arial" w:cs="Arial"/>
                <w:b/>
                <w:bCs/>
              </w:rPr>
              <w:t>) FOR THE PROVISION OF CONFERENCE CATERING SERVICES AS AND WHEN REQUIRED FOR A PERIOD OF THREE (3) YEARS.</w:t>
            </w:r>
          </w:p>
          <w:p w14:paraId="607F2D22" w14:textId="3D173ADB" w:rsidR="00F62C06" w:rsidRDefault="00F62C06" w:rsidP="008A58B5"/>
        </w:tc>
        <w:tc>
          <w:tcPr>
            <w:tcW w:w="3001" w:type="dxa"/>
          </w:tcPr>
          <w:p w14:paraId="09F34DE4" w14:textId="31097643" w:rsidR="00F62C06" w:rsidRDefault="00497C51" w:rsidP="003B01DE">
            <w:bookmarkStart w:id="0" w:name="_Hlk171081370"/>
            <w:r w:rsidRPr="00213CBE">
              <w:rPr>
                <w:rFonts w:eastAsia="Arial" w:cs="Arial"/>
                <w:b/>
                <w:bCs/>
                <w:lang w:val="en-GB"/>
              </w:rPr>
              <w:t>CONHILL/05/VH-CATERING/2024/25</w:t>
            </w:r>
            <w:bookmarkEnd w:id="0"/>
          </w:p>
        </w:tc>
        <w:tc>
          <w:tcPr>
            <w:tcW w:w="2697" w:type="dxa"/>
          </w:tcPr>
          <w:p w14:paraId="55FFE3D1" w14:textId="6F5A448D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497C51">
              <w:t>1</w:t>
            </w:r>
            <w:r>
              <w:t>-</w:t>
            </w:r>
            <w:r w:rsidR="00497C51">
              <w:t>24</w:t>
            </w:r>
          </w:p>
        </w:tc>
        <w:tc>
          <w:tcPr>
            <w:tcW w:w="2697" w:type="dxa"/>
          </w:tcPr>
          <w:p w14:paraId="54D3A769" w14:textId="107914F2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497C51">
              <w:t>2</w:t>
            </w:r>
            <w:r>
              <w:t>-</w:t>
            </w:r>
            <w:r w:rsidR="00BE407A">
              <w:t>04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2552" w:type="dxa"/>
          </w:tcPr>
          <w:p w14:paraId="264836B2" w14:textId="314D01E4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02</w:t>
            </w:r>
            <w:r>
              <w:t>-</w:t>
            </w:r>
            <w:r w:rsidR="00BE407A">
              <w:t>18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496F4D"/>
    <w:rsid w:val="00497C51"/>
    <w:rsid w:val="006B1786"/>
    <w:rsid w:val="00734E9A"/>
    <w:rsid w:val="008A58B5"/>
    <w:rsid w:val="00994FD7"/>
    <w:rsid w:val="00A6389D"/>
    <w:rsid w:val="00AA3A8C"/>
    <w:rsid w:val="00AF2738"/>
    <w:rsid w:val="00BE407A"/>
    <w:rsid w:val="00C069C0"/>
    <w:rsid w:val="00C130D3"/>
    <w:rsid w:val="00CC7E42"/>
    <w:rsid w:val="00DF56D8"/>
    <w:rsid w:val="00E45468"/>
    <w:rsid w:val="00EF4FDF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8</cp:revision>
  <dcterms:created xsi:type="dcterms:W3CDTF">2024-07-12T09:35:00Z</dcterms:created>
  <dcterms:modified xsi:type="dcterms:W3CDTF">2025-01-23T10:20:00Z</dcterms:modified>
</cp:coreProperties>
</file>